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1631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E27D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8A0CF1">
        <w:rPr>
          <w:rFonts w:ascii="Corbel" w:hAnsi="Corbel"/>
          <w:sz w:val="20"/>
          <w:szCs w:val="20"/>
        </w:rPr>
        <w:t>2026</w:t>
      </w:r>
      <w:r w:rsidR="001D1631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A0CF1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A0CF1">
              <w:rPr>
                <w:rFonts w:ascii="Corbel" w:hAnsi="Corbel"/>
                <w:sz w:val="24"/>
                <w:szCs w:val="24"/>
              </w:rPr>
              <w:t xml:space="preserve">Panel pism procesowych – Prawo </w:t>
            </w:r>
            <w:r w:rsidR="00E71254" w:rsidRPr="008A0CF1">
              <w:rPr>
                <w:rFonts w:ascii="Corbel" w:hAnsi="Corbel"/>
                <w:sz w:val="24"/>
                <w:szCs w:val="24"/>
              </w:rPr>
              <w:t>cywilne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13B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72A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5/10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1D1631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46BB8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A46BB8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A46BB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Roman </w:t>
            </w:r>
            <w:proofErr w:type="spellStart"/>
            <w:r w:rsidRPr="00A46BB8">
              <w:rPr>
                <w:rFonts w:ascii="Corbel" w:hAnsi="Corbel"/>
                <w:b w:val="0"/>
                <w:sz w:val="24"/>
                <w:szCs w:val="24"/>
                <w:lang w:val="en-GB"/>
              </w:rPr>
              <w:t>Uliasz</w:t>
            </w:r>
            <w:proofErr w:type="spellEnd"/>
            <w:r w:rsidRPr="00A46BB8">
              <w:rPr>
                <w:rFonts w:ascii="Corbel" w:hAnsi="Corbel"/>
                <w:b w:val="0"/>
                <w:sz w:val="24"/>
                <w:szCs w:val="24"/>
                <w:lang w:val="en-GB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272A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Rafał Łukasiewicz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46B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46B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2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43D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3DF2" w:rsidRDefault="00543D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46B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wstępne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E712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cywilnego</w:t>
            </w:r>
          </w:p>
          <w:p w:rsidR="0085747A" w:rsidRPr="009C54AE" w:rsidRDefault="00543D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A46BB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Praktyczne zastosowanie przepisów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543DF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zastosowanie przepisów postępowania cywilnego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3D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543D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Metodologia pisania pism procesowych z zakresu prawa </w:t>
            </w:r>
            <w:r w:rsidR="00E646D6">
              <w:rPr>
                <w:rFonts w:ascii="Corbel" w:hAnsi="Corbel"/>
                <w:b w:val="0"/>
                <w:sz w:val="24"/>
                <w:szCs w:val="24"/>
              </w:rPr>
              <w:t>cywilnego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>
              <w:trPr>
                <w:trHeight w:val="1145"/>
              </w:trPr>
              <w:tc>
                <w:tcPr>
                  <w:tcW w:w="0" w:type="auto"/>
                </w:tcPr>
                <w:p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 zależności od dokonanego samodzielnie wyboru ma pogłębioną i rozszerzoną wiedzę w zakresie 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prawa rodzinnego.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177B1D" w:rsidRDefault="001C44B9" w:rsidP="001C44B9">
            <w:pPr>
              <w:pStyle w:val="Default"/>
              <w:rPr>
                <w:rFonts w:ascii="Corbel" w:hAnsi="Corbel"/>
                <w:b/>
                <w:smallCaps/>
              </w:rPr>
            </w:pPr>
            <w:r w:rsidRPr="00177B1D">
              <w:rPr>
                <w:rFonts w:ascii="Corbel" w:hAnsi="Corbel"/>
                <w:b/>
              </w:rPr>
              <w:t xml:space="preserve">K_W02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Ek_02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>
              <w:trPr>
                <w:trHeight w:val="120"/>
              </w:trPr>
              <w:tc>
                <w:tcPr>
                  <w:tcW w:w="0" w:type="auto"/>
                </w:tcPr>
                <w:p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Ma pogłębioną wiedzę na temat procesów stosowania prawa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rodzinnego.</w:t>
                  </w:r>
                </w:p>
                <w:p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K_W05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Ek_03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60"/>
            </w:tblGrid>
            <w:tr w:rsidR="001C44B9" w:rsidRPr="001C44B9">
              <w:trPr>
                <w:trHeight w:val="412"/>
              </w:trPr>
              <w:tc>
                <w:tcPr>
                  <w:tcW w:w="0" w:type="auto"/>
                </w:tcPr>
                <w:p w:rsid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Zna i rozumie terminologię właściwą dla języka prawnego i prawniczego oraz zna i rozumie podstawowe pojęcia jakimi posługują się nauki społeczne</w:t>
                  </w:r>
                  <w:r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w zakresie spraw rodzinnych.</w:t>
                  </w:r>
                </w:p>
                <w:p w:rsidR="001C44B9" w:rsidRPr="001C44B9" w:rsidRDefault="001C44B9" w:rsidP="001C44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K_W06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Ek_04</w:t>
            </w:r>
          </w:p>
        </w:tc>
        <w:tc>
          <w:tcPr>
            <w:tcW w:w="6096" w:type="dxa"/>
          </w:tcPr>
          <w:p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rozszerzoną wiedzę na temat ustroju, struktur i zasad funkcjonowania demokratycznego państwa prawnego</w:t>
            </w:r>
            <w:r>
              <w:rPr>
                <w:rFonts w:ascii="Corbel" w:hAnsi="Corbel"/>
              </w:rPr>
              <w:t xml:space="preserve"> w zakresie prawa rodzinnego.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K_U08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Ek_05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 xml:space="preserve"> w zakresie pisania pism procesowych.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K_U09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Ek_06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</w:t>
            </w:r>
            <w:r>
              <w:rPr>
                <w:rFonts w:ascii="Corbel" w:hAnsi="Corbel"/>
              </w:rPr>
              <w:t>, w tym prawa rodzinnego.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K_U10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Ek_07</w:t>
            </w:r>
          </w:p>
        </w:tc>
        <w:tc>
          <w:tcPr>
            <w:tcW w:w="6096" w:type="dxa"/>
          </w:tcPr>
          <w:p w:rsidR="001C44B9" w:rsidRDefault="001C44B9" w:rsidP="001C44B9">
            <w:pPr>
              <w:pStyle w:val="Default"/>
              <w:rPr>
                <w:rFonts w:ascii="Corbel" w:hAnsi="Corbel"/>
              </w:rPr>
            </w:pPr>
          </w:p>
          <w:p w:rsid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Zna i rozumie metody badawcze i narzędzia opisu, w tym techniki pozyskiwania danych właściwe dla nauk </w:t>
            </w:r>
            <w:r w:rsidRPr="001C44B9">
              <w:rPr>
                <w:rFonts w:ascii="Corbel" w:hAnsi="Corbel"/>
              </w:rPr>
              <w:lastRenderedPageBreak/>
              <w:t>prawnych oraz posiada wiedzę na temat fundamentalnych dylematach współczesnej cywilizacji</w:t>
            </w:r>
            <w:r>
              <w:rPr>
                <w:rFonts w:ascii="Corbel" w:hAnsi="Corbel"/>
              </w:rPr>
              <w:t xml:space="preserve"> w zakresie prawa rodzinnego.</w:t>
            </w:r>
          </w:p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lastRenderedPageBreak/>
              <w:t xml:space="preserve">K_U12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Ek_08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Zna ogólne zasady tworzenia i rozwoju form przedsiębiorczości oraz form indywidualnego rozwoju zawodowego</w:t>
            </w:r>
            <w:r>
              <w:rPr>
                <w:rFonts w:ascii="Corbel" w:hAnsi="Corbel"/>
              </w:rPr>
              <w:t xml:space="preserve"> w zakresie zawodów prawniczych.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K_U13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Ek_09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>Potrafi prawidłowo interpretować i wyjaśniać relacje pomiędzy systemem prawnym a innymi systemami normatywnymi</w:t>
            </w:r>
            <w:r>
              <w:rPr>
                <w:rFonts w:ascii="Corbel" w:hAnsi="Corbel"/>
              </w:rPr>
              <w:t xml:space="preserve"> w zakresie spraw rodzinnych.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 xml:space="preserve">K_K02 </w:t>
            </w:r>
          </w:p>
        </w:tc>
      </w:tr>
      <w:tr w:rsidR="001C44B9" w:rsidRPr="009C54AE" w:rsidTr="005E6E85">
        <w:tc>
          <w:tcPr>
            <w:tcW w:w="1701" w:type="dxa"/>
          </w:tcPr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C44B9">
              <w:rPr>
                <w:rFonts w:ascii="Corbel" w:hAnsi="Corbel"/>
                <w:smallCaps w:val="0"/>
              </w:rPr>
              <w:t>Ek_10</w:t>
            </w:r>
          </w:p>
        </w:tc>
        <w:tc>
          <w:tcPr>
            <w:tcW w:w="6096" w:type="dxa"/>
          </w:tcPr>
          <w:p w:rsidR="001C44B9" w:rsidRPr="001C44B9" w:rsidRDefault="001C44B9" w:rsidP="001C44B9">
            <w:pPr>
              <w:pStyle w:val="Default"/>
              <w:rPr>
                <w:rFonts w:ascii="Corbel" w:hAnsi="Corbel"/>
              </w:rPr>
            </w:pPr>
            <w:r w:rsidRPr="001C44B9">
              <w:rPr>
                <w:rFonts w:ascii="Corbel" w:hAnsi="Corbel"/>
              </w:rPr>
              <w:t xml:space="preserve">Potrafi analizować przyczyny i przebieg procesu stosowania prawa </w:t>
            </w:r>
            <w:r>
              <w:rPr>
                <w:rFonts w:ascii="Corbel" w:hAnsi="Corbel"/>
              </w:rPr>
              <w:t>w zakresie prawa rodzinnego.</w:t>
            </w:r>
          </w:p>
          <w:p w:rsidR="001C44B9" w:rsidRPr="001C44B9" w:rsidRDefault="001C44B9" w:rsidP="001C4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1C44B9" w:rsidRPr="00543DF2" w:rsidRDefault="001C44B9" w:rsidP="001C44B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43DF2">
              <w:rPr>
                <w:rFonts w:ascii="Corbel" w:hAnsi="Corbel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73581">
        <w:rPr>
          <w:rFonts w:ascii="Corbel" w:hAnsi="Corbel"/>
          <w:sz w:val="24"/>
          <w:szCs w:val="24"/>
        </w:rPr>
        <w:t>konwersatorium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1036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 oparciu o dyskusję charakterystyki wniosku oraz pozwu w sprawach cywilnych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oraz wspólne pisanie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012C0">
              <w:rPr>
                <w:rFonts w:ascii="Corbel" w:hAnsi="Corbel"/>
                <w:sz w:val="24"/>
                <w:szCs w:val="24"/>
              </w:rPr>
              <w:t xml:space="preserve">pozwu o uznanie umowy za nieważną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7012C0">
              <w:rPr>
                <w:rFonts w:ascii="Corbel" w:hAnsi="Corbel"/>
                <w:sz w:val="24"/>
                <w:szCs w:val="24"/>
              </w:rPr>
              <w:t>pozwu o zaniechanie naruszeń (immisji)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7012C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7012C0">
              <w:rPr>
                <w:rFonts w:ascii="Corbel" w:hAnsi="Corbel"/>
                <w:sz w:val="24"/>
                <w:szCs w:val="24"/>
              </w:rPr>
              <w:t>wydanie rzeczy oraz pozwu o zaniechanie naruszeń</w:t>
            </w:r>
          </w:p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8F4777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A81E59">
              <w:rPr>
                <w:rFonts w:ascii="Corbel" w:hAnsi="Corbel"/>
                <w:sz w:val="24"/>
                <w:szCs w:val="24"/>
              </w:rPr>
              <w:t>zniesienie służebności drogi koniecznej</w:t>
            </w:r>
            <w:r>
              <w:rPr>
                <w:rFonts w:ascii="Corbel" w:hAnsi="Corbel"/>
                <w:sz w:val="24"/>
                <w:szCs w:val="24"/>
              </w:rPr>
              <w:t xml:space="preserve"> w oparciu </w:t>
            </w:r>
          </w:p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8F4777" w:rsidRDefault="00C10360" w:rsidP="00A46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zawarcie umowy przyrzeczonej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zadośćuczynienie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8F4777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pozwu o ochronę wierzyciela w razie niewypłacalności </w:t>
            </w:r>
          </w:p>
          <w:p w:rsidR="00C10360" w:rsidRPr="00E73581" w:rsidRDefault="008F4777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dłużnika 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8F4777">
              <w:rPr>
                <w:rFonts w:ascii="Corbel" w:hAnsi="Corbel"/>
                <w:sz w:val="24"/>
                <w:szCs w:val="24"/>
              </w:rPr>
              <w:t>pozwu o zachowek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9C54AE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pozwu o </w:t>
            </w:r>
            <w:r w:rsidR="008F4777">
              <w:rPr>
                <w:rFonts w:ascii="Corbel" w:hAnsi="Corbel"/>
                <w:sz w:val="24"/>
                <w:szCs w:val="24"/>
              </w:rPr>
              <w:t>rozwód</w:t>
            </w:r>
            <w:r>
              <w:rPr>
                <w:rFonts w:ascii="Corbel" w:hAnsi="Corbel"/>
                <w:sz w:val="24"/>
                <w:szCs w:val="24"/>
              </w:rPr>
              <w:t xml:space="preserve"> 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A45A81" w:rsidRDefault="00C10360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wniosku o </w:t>
            </w:r>
            <w:r w:rsidR="008F4777">
              <w:rPr>
                <w:rFonts w:ascii="Corbel" w:hAnsi="Corbel"/>
                <w:sz w:val="24"/>
                <w:szCs w:val="24"/>
              </w:rPr>
              <w:t xml:space="preserve">uznanie za zmarłego </w:t>
            </w:r>
            <w:r w:rsidRPr="00A45A81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C10360" w:rsidRPr="009C54AE" w:rsidTr="00923D7D">
        <w:tc>
          <w:tcPr>
            <w:tcW w:w="9639" w:type="dxa"/>
          </w:tcPr>
          <w:p w:rsidR="00C10360" w:rsidRPr="00C10360" w:rsidRDefault="00C10360" w:rsidP="00C10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umowy </w:t>
            </w:r>
            <w:r w:rsidR="007012C0">
              <w:rPr>
                <w:rFonts w:ascii="Corbel" w:hAnsi="Corbel"/>
                <w:sz w:val="24"/>
                <w:szCs w:val="24"/>
              </w:rPr>
              <w:t>sprzedaży nieruchomości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0360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:rsidTr="00923D7D">
        <w:tc>
          <w:tcPr>
            <w:tcW w:w="9639" w:type="dxa"/>
          </w:tcPr>
          <w:p w:rsidR="00E73581" w:rsidRPr="009C54AE" w:rsidRDefault="00E73581" w:rsidP="00E735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:rsidTr="00923D7D">
        <w:tc>
          <w:tcPr>
            <w:tcW w:w="9639" w:type="dxa"/>
          </w:tcPr>
          <w:p w:rsidR="00E73581" w:rsidRPr="008F4777" w:rsidRDefault="00E73581" w:rsidP="008F4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oraz wspólne pisanie </w:t>
            </w:r>
            <w:r w:rsidR="00C10360">
              <w:rPr>
                <w:rFonts w:ascii="Corbel" w:hAnsi="Corbel"/>
                <w:sz w:val="24"/>
                <w:szCs w:val="24"/>
              </w:rPr>
              <w:t xml:space="preserve">apelacji </w:t>
            </w:r>
            <w:r w:rsidRPr="008F4777">
              <w:rPr>
                <w:rFonts w:ascii="Corbel" w:hAnsi="Corbel"/>
                <w:sz w:val="24"/>
                <w:szCs w:val="24"/>
              </w:rPr>
              <w:t>w oparciu o dyskusję</w:t>
            </w:r>
          </w:p>
        </w:tc>
      </w:tr>
      <w:tr w:rsidR="00E73581" w:rsidRPr="009C54AE" w:rsidTr="00923D7D">
        <w:tc>
          <w:tcPr>
            <w:tcW w:w="9639" w:type="dxa"/>
          </w:tcPr>
          <w:p w:rsidR="00E73581" w:rsidRPr="00C10360" w:rsidRDefault="00C10360" w:rsidP="00C103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 temat aktualnych propozycji zmian prawa rodzinnego i prawa procesowego z perspektywy praktyki pisania pism procesowych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5679F1" w:rsidRDefault="005679F1" w:rsidP="005679F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Konwersatorium: Dyskusja ze studentami, wspólne pisanie pism procesowych, wykazanie związków między nabytą wiedzą teoretyczną a metodologią pisania pism procesowych. </w:t>
      </w:r>
      <w:r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A46BB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5679F1" w:rsidRPr="009C54AE" w:rsidRDefault="005679F1" w:rsidP="005679F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73"/>
        <w:gridCol w:w="1984"/>
      </w:tblGrid>
      <w:tr w:rsidR="005679F1" w:rsidRPr="009C54AE" w:rsidTr="00E439BC">
        <w:tc>
          <w:tcPr>
            <w:tcW w:w="1695" w:type="dxa"/>
            <w:vAlign w:val="center"/>
          </w:tcPr>
          <w:p w:rsidR="005679F1" w:rsidRPr="009C54AE" w:rsidRDefault="005679F1" w:rsidP="00321C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6061" w:type="dxa"/>
            <w:vAlign w:val="center"/>
          </w:tcPr>
          <w:p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46B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5679F1" w:rsidRPr="009C54AE" w:rsidRDefault="005679F1" w:rsidP="00567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0" w:type="dxa"/>
            <w:vAlign w:val="center"/>
          </w:tcPr>
          <w:p w:rsidR="005679F1" w:rsidRPr="009C54AE" w:rsidRDefault="00E439BC" w:rsidP="00E439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/>
              </w:rPr>
              <w:t>Ek_01</w:t>
            </w:r>
          </w:p>
        </w:tc>
        <w:tc>
          <w:tcPr>
            <w:tcW w:w="6061" w:type="dxa"/>
          </w:tcPr>
          <w:p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E439BC" w:rsidTr="00321C3A">
              <w:trPr>
                <w:trHeight w:val="1145"/>
              </w:trPr>
              <w:tc>
                <w:tcPr>
                  <w:tcW w:w="0" w:type="auto"/>
                </w:tcPr>
                <w:p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61" w:type="dxa"/>
          </w:tcPr>
          <w:p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:rsidTr="00321C3A">
              <w:trPr>
                <w:trHeight w:val="120"/>
              </w:trPr>
              <w:tc>
                <w:tcPr>
                  <w:tcW w:w="0" w:type="auto"/>
                </w:tcPr>
                <w:p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61" w:type="dxa"/>
          </w:tcPr>
          <w:p w:rsidR="00E439BC" w:rsidRPr="001C44B9" w:rsidRDefault="00E439BC" w:rsidP="00E4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57"/>
            </w:tblGrid>
            <w:tr w:rsidR="00E439BC" w:rsidRPr="001C44B9" w:rsidTr="00321C3A">
              <w:trPr>
                <w:trHeight w:val="412"/>
              </w:trPr>
              <w:tc>
                <w:tcPr>
                  <w:tcW w:w="0" w:type="auto"/>
                </w:tcPr>
                <w:p w:rsidR="00E439BC" w:rsidRPr="00E439BC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>Ocena sporządzonych pism procesowych oraz procesu ich powstawania na konwersatorium.</w:t>
                  </w:r>
                  <w:r w:rsidRPr="00E439BC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br/>
                    <w:t xml:space="preserve">Aktywność na zajęciach </w:t>
                  </w:r>
                  <w:r w:rsidRPr="001C44B9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  <w:p w:rsidR="00E439BC" w:rsidRPr="001C44B9" w:rsidRDefault="00E439BC" w:rsidP="00E439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Default"/>
              <w:rPr>
                <w:rFonts w:ascii="Corbel" w:hAnsi="Corbel"/>
              </w:rPr>
            </w:pPr>
            <w:r w:rsidRPr="00E439BC">
              <w:rPr>
                <w:rFonts w:ascii="Corbel" w:hAnsi="Corbel" w:cs="Corbel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Ek_09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 xml:space="preserve"> Konwersatorium</w:t>
            </w:r>
          </w:p>
        </w:tc>
      </w:tr>
      <w:tr w:rsidR="00E439BC" w:rsidRPr="00E439BC" w:rsidTr="00E439BC">
        <w:tc>
          <w:tcPr>
            <w:tcW w:w="1695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</w:rPr>
              <w:t>Ek_10</w:t>
            </w:r>
          </w:p>
        </w:tc>
        <w:tc>
          <w:tcPr>
            <w:tcW w:w="6061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  <w:tc>
          <w:tcPr>
            <w:tcW w:w="1990" w:type="dxa"/>
          </w:tcPr>
          <w:p w:rsidR="00E439BC" w:rsidRPr="00E439BC" w:rsidRDefault="00E439BC" w:rsidP="00E439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5679F1" w:rsidRPr="00E439BC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679F1" w:rsidRPr="009C54AE" w:rsidRDefault="005679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A46BB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E439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Ocena sporządzonych pism procesowych oraz procesu ich powstawania na konwersatorium.</w:t>
            </w:r>
            <w:r w:rsidRPr="00E439BC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br/>
              <w:t xml:space="preserve">Aktywność na zajęciach </w:t>
            </w:r>
            <w:r w:rsidRPr="001C44B9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46B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67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46B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46B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A46BB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6BB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Ignatowicz, K. Stefaniuk, A. Wolter,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cywilne. Zarys części ogólnej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:rsidR="00D12B1F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rzeczowe. Repetytorium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J.M. Łukasiewicz, Warszawa 2016,</w:t>
            </w:r>
          </w:p>
          <w:p w:rsidR="00967976" w:rsidRDefault="00E57ED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Łukasiewicz, </w:t>
            </w:r>
            <w:r w:rsidR="00D12B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Łukasiewicz, </w:t>
            </w:r>
            <w:r w:rsidRPr="00EF0E8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rodzinne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  <w:p w:rsidR="00D12B1F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Olejniczak,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Panowicz-Lipska, Z. Radwański,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zobowiązań – część szczegółowa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2019,</w:t>
            </w:r>
          </w:p>
          <w:p w:rsidR="00AC2DBB" w:rsidRDefault="00AC2DBB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Skowron-Bocian, </w:t>
            </w:r>
            <w:r w:rsidRPr="00AC2D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spadkowe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2020,</w:t>
            </w:r>
          </w:p>
          <w:p w:rsidR="00E57EDB" w:rsidRPr="009C54AE" w:rsidRDefault="00D12B1F" w:rsidP="00E57E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Białecki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Klich, A. Zieliński,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27ECC" w:rsidRPr="00527E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Pisma procesowe w sprawach r</w:t>
            </w:r>
            <w:r w:rsidR="00527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85E" w:rsidRDefault="00DE385E" w:rsidP="00C16ABF">
      <w:pPr>
        <w:spacing w:after="0" w:line="240" w:lineRule="auto"/>
      </w:pPr>
      <w:r>
        <w:separator/>
      </w:r>
    </w:p>
  </w:endnote>
  <w:endnote w:type="continuationSeparator" w:id="0">
    <w:p w:rsidR="00DE385E" w:rsidRDefault="00DE38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85E" w:rsidRDefault="00DE385E" w:rsidP="00C16ABF">
      <w:pPr>
        <w:spacing w:after="0" w:line="240" w:lineRule="auto"/>
      </w:pPr>
      <w:r>
        <w:separator/>
      </w:r>
    </w:p>
  </w:footnote>
  <w:footnote w:type="continuationSeparator" w:id="0">
    <w:p w:rsidR="00DE385E" w:rsidRDefault="00DE385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B39D5"/>
    <w:multiLevelType w:val="hybridMultilevel"/>
    <w:tmpl w:val="79342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4D48"/>
    <w:multiLevelType w:val="hybridMultilevel"/>
    <w:tmpl w:val="958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E0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B1D"/>
    <w:rsid w:val="001834F0"/>
    <w:rsid w:val="00192F37"/>
    <w:rsid w:val="001A70D2"/>
    <w:rsid w:val="001C42DA"/>
    <w:rsid w:val="001C44B9"/>
    <w:rsid w:val="001D1631"/>
    <w:rsid w:val="001D657B"/>
    <w:rsid w:val="001D7B54"/>
    <w:rsid w:val="001E0209"/>
    <w:rsid w:val="001E27D9"/>
    <w:rsid w:val="001F2CA2"/>
    <w:rsid w:val="002144C0"/>
    <w:rsid w:val="0022477D"/>
    <w:rsid w:val="002278A9"/>
    <w:rsid w:val="002336F9"/>
    <w:rsid w:val="0024028F"/>
    <w:rsid w:val="00244ABC"/>
    <w:rsid w:val="00272AB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4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8E3"/>
    <w:rsid w:val="00431D5C"/>
    <w:rsid w:val="004338B8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64F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CC"/>
    <w:rsid w:val="005363C4"/>
    <w:rsid w:val="00536BDE"/>
    <w:rsid w:val="00543ACC"/>
    <w:rsid w:val="00543DF2"/>
    <w:rsid w:val="0056696D"/>
    <w:rsid w:val="005679F1"/>
    <w:rsid w:val="0059484D"/>
    <w:rsid w:val="005A0855"/>
    <w:rsid w:val="005A3196"/>
    <w:rsid w:val="005B35A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07"/>
    <w:rsid w:val="00696477"/>
    <w:rsid w:val="006D050F"/>
    <w:rsid w:val="006D6139"/>
    <w:rsid w:val="006E5D65"/>
    <w:rsid w:val="006F1282"/>
    <w:rsid w:val="006F1FBC"/>
    <w:rsid w:val="006F31E2"/>
    <w:rsid w:val="007012C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6A8E"/>
    <w:rsid w:val="0085747A"/>
    <w:rsid w:val="00884922"/>
    <w:rsid w:val="00885F64"/>
    <w:rsid w:val="008917F9"/>
    <w:rsid w:val="008A0CF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777"/>
    <w:rsid w:val="008F6E29"/>
    <w:rsid w:val="00916188"/>
    <w:rsid w:val="00923D7D"/>
    <w:rsid w:val="00947AAC"/>
    <w:rsid w:val="009508DF"/>
    <w:rsid w:val="00950DAC"/>
    <w:rsid w:val="00954A07"/>
    <w:rsid w:val="00967976"/>
    <w:rsid w:val="00997F14"/>
    <w:rsid w:val="009A6A87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81"/>
    <w:rsid w:val="00A46BB8"/>
    <w:rsid w:val="00A53FA5"/>
    <w:rsid w:val="00A54817"/>
    <w:rsid w:val="00A601C8"/>
    <w:rsid w:val="00A60799"/>
    <w:rsid w:val="00A81E59"/>
    <w:rsid w:val="00A84C85"/>
    <w:rsid w:val="00A97DE1"/>
    <w:rsid w:val="00AB053C"/>
    <w:rsid w:val="00AC2DB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3B"/>
    <w:rsid w:val="00B96CDC"/>
    <w:rsid w:val="00BB520A"/>
    <w:rsid w:val="00BD3869"/>
    <w:rsid w:val="00BD66E9"/>
    <w:rsid w:val="00BD6FF4"/>
    <w:rsid w:val="00BF2C41"/>
    <w:rsid w:val="00C058B4"/>
    <w:rsid w:val="00C05F44"/>
    <w:rsid w:val="00C10360"/>
    <w:rsid w:val="00C131B5"/>
    <w:rsid w:val="00C16ABF"/>
    <w:rsid w:val="00C170AE"/>
    <w:rsid w:val="00C17EDD"/>
    <w:rsid w:val="00C26CB7"/>
    <w:rsid w:val="00C324C1"/>
    <w:rsid w:val="00C36992"/>
    <w:rsid w:val="00C56036"/>
    <w:rsid w:val="00C61DC5"/>
    <w:rsid w:val="00C67E92"/>
    <w:rsid w:val="00C70A26"/>
    <w:rsid w:val="00C71E01"/>
    <w:rsid w:val="00C766DF"/>
    <w:rsid w:val="00C93C5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2B1F"/>
    <w:rsid w:val="00D17C3C"/>
    <w:rsid w:val="00D26B2C"/>
    <w:rsid w:val="00D352C9"/>
    <w:rsid w:val="00D425B2"/>
    <w:rsid w:val="00D428D6"/>
    <w:rsid w:val="00D522D3"/>
    <w:rsid w:val="00D552B2"/>
    <w:rsid w:val="00D608D1"/>
    <w:rsid w:val="00D74119"/>
    <w:rsid w:val="00D8075B"/>
    <w:rsid w:val="00D8678B"/>
    <w:rsid w:val="00D87967"/>
    <w:rsid w:val="00DA2114"/>
    <w:rsid w:val="00DC1395"/>
    <w:rsid w:val="00DE09C0"/>
    <w:rsid w:val="00DE385E"/>
    <w:rsid w:val="00DE4A14"/>
    <w:rsid w:val="00DF320D"/>
    <w:rsid w:val="00DF71C8"/>
    <w:rsid w:val="00E123B0"/>
    <w:rsid w:val="00E129B8"/>
    <w:rsid w:val="00E13B9E"/>
    <w:rsid w:val="00E21E7D"/>
    <w:rsid w:val="00E22FBC"/>
    <w:rsid w:val="00E24BF5"/>
    <w:rsid w:val="00E25338"/>
    <w:rsid w:val="00E439BC"/>
    <w:rsid w:val="00E51E44"/>
    <w:rsid w:val="00E57EDB"/>
    <w:rsid w:val="00E63348"/>
    <w:rsid w:val="00E646D6"/>
    <w:rsid w:val="00E71254"/>
    <w:rsid w:val="00E7358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E8E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AF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E8560"/>
  <w15:docId w15:val="{57A465C4-85D1-46A4-AD4A-BFDE3BC4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C155E-FDE6-440C-AE55-9C35779E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1147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2022-01-24T09:52:00Z</dcterms:created>
  <dcterms:modified xsi:type="dcterms:W3CDTF">2022-11-29T10:49:00Z</dcterms:modified>
</cp:coreProperties>
</file>